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52" w:rsidRPr="00AF6E9C" w:rsidRDefault="00365A1E" w:rsidP="00AF6E9C">
      <w:r w:rsidRPr="00365A1E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515185D" wp14:editId="55547C27">
            <wp:simplePos x="0" y="0"/>
            <wp:positionH relativeFrom="margin">
              <wp:posOffset>0</wp:posOffset>
            </wp:positionH>
            <wp:positionV relativeFrom="margin">
              <wp:posOffset>130628</wp:posOffset>
            </wp:positionV>
            <wp:extent cx="6120130" cy="6168684"/>
            <wp:effectExtent l="0" t="0" r="0" b="0"/>
            <wp:wrapSquare wrapText="bothSides"/>
            <wp:docPr id="1" name="Immagine 1" descr="C:\Users\Annamaria\Desktop\letture visive frida kahlo\Le-due-Fr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maria\Desktop\letture visive frida kahlo\Le-due-Fri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6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843594">
        <w:rPr>
          <w:b/>
        </w:rPr>
        <w:t>“</w:t>
      </w:r>
      <w:r w:rsidR="00843594">
        <w:t>Le due Frida”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843594" w:rsidRPr="00843594">
        <w:t xml:space="preserve">Frida </w:t>
      </w:r>
      <w:proofErr w:type="spellStart"/>
      <w:r w:rsidR="00843594" w:rsidRPr="00843594">
        <w:t>Kahlo</w:t>
      </w:r>
      <w:proofErr w:type="spellEnd"/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26129B">
        <w:t>1939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26129B">
        <w:t>olio su tela</w:t>
      </w:r>
    </w:p>
    <w:p w:rsidR="00816003" w:rsidRPr="00FE1A52" w:rsidRDefault="0026129B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>
        <w:rPr>
          <w:b/>
        </w:rPr>
        <w:t xml:space="preserve">Dimensioni: </w:t>
      </w:r>
      <w:r w:rsidRPr="0026129B">
        <w:t>n.</w:t>
      </w:r>
      <w:r>
        <w:t xml:space="preserve"> </w:t>
      </w:r>
      <w:r w:rsidRPr="0026129B">
        <w:t>p.</w:t>
      </w:r>
    </w:p>
    <w:p w:rsidR="00606FB6" w:rsidRDefault="00816003" w:rsidP="00627D5F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26129B">
        <w:t>Museo d’Arte Moderna – Città del Messico</w:t>
      </w:r>
    </w:p>
    <w:p w:rsidR="00627D5F" w:rsidRDefault="00627D5F" w:rsidP="00627D5F">
      <w:pPr>
        <w:pStyle w:val="Paragrafoelenco"/>
        <w:jc w:val="both"/>
        <w:rPr>
          <w:b/>
        </w:rPr>
      </w:pPr>
    </w:p>
    <w:p w:rsidR="00365A1E" w:rsidRDefault="00365A1E" w:rsidP="00627D5F">
      <w:pPr>
        <w:pStyle w:val="Paragrafoelenco"/>
        <w:jc w:val="both"/>
        <w:rPr>
          <w:b/>
        </w:rPr>
      </w:pPr>
    </w:p>
    <w:p w:rsidR="00365A1E" w:rsidRDefault="00365A1E" w:rsidP="00627D5F">
      <w:pPr>
        <w:pStyle w:val="Paragrafoelenco"/>
        <w:jc w:val="both"/>
        <w:rPr>
          <w:b/>
        </w:rPr>
      </w:pPr>
    </w:p>
    <w:p w:rsidR="00365A1E" w:rsidRDefault="00365A1E" w:rsidP="00627D5F">
      <w:pPr>
        <w:pStyle w:val="Paragrafoelenco"/>
        <w:jc w:val="both"/>
        <w:rPr>
          <w:b/>
        </w:rPr>
      </w:pPr>
    </w:p>
    <w:p w:rsidR="00AF6E9C" w:rsidRPr="00627D5F" w:rsidRDefault="00AF6E9C" w:rsidP="00627D5F">
      <w:pPr>
        <w:pStyle w:val="Paragrafoelenco"/>
        <w:jc w:val="both"/>
        <w:rPr>
          <w:b/>
        </w:rPr>
      </w:pPr>
      <w:bookmarkStart w:id="0" w:name="_GoBack"/>
      <w:bookmarkEnd w:id="0"/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636DAE" w:rsidRPr="00636DAE" w:rsidRDefault="00636DAE" w:rsidP="004678E0">
      <w:pPr>
        <w:ind w:left="720"/>
        <w:jc w:val="both"/>
      </w:pPr>
      <w:r w:rsidRPr="00636DAE">
        <w:t xml:space="preserve">E’ un’opera che rappresenta, più di ogni altra, ciò che il compagno </w:t>
      </w:r>
      <w:r w:rsidRPr="00F16DAB">
        <w:rPr>
          <w:b/>
          <w:i/>
        </w:rPr>
        <w:t>Diego Rivera</w:t>
      </w:r>
      <w:r w:rsidRPr="00636DAE">
        <w:t xml:space="preserve"> ha rappresentato per la pittrice messicana.</w:t>
      </w:r>
    </w:p>
    <w:p w:rsidR="00636DAE" w:rsidRPr="00636DAE" w:rsidRDefault="00636DAE" w:rsidP="004678E0">
      <w:pPr>
        <w:ind w:left="720"/>
        <w:jc w:val="both"/>
      </w:pPr>
      <w:r w:rsidRPr="00636DAE">
        <w:t xml:space="preserve">Nel 1939 Frida </w:t>
      </w:r>
      <w:proofErr w:type="spellStart"/>
      <w:r w:rsidRPr="00636DAE">
        <w:t>Kahlo</w:t>
      </w:r>
      <w:proofErr w:type="spellEnd"/>
      <w:r w:rsidRPr="00636DAE">
        <w:t xml:space="preserve"> intraprende un viaggio in Europa, dove incontra i Surrealisti, a Parigi, dei quali rimane nauseata e infastidita. La guerra è alle porte e si respira un clima di tensione e di difficoltà che incide profondamente su</w:t>
      </w:r>
      <w:r>
        <w:t>llo stato d’animo dell’artista.</w:t>
      </w:r>
    </w:p>
    <w:p w:rsidR="00627D5F" w:rsidRPr="00636DAE" w:rsidRDefault="00636DAE" w:rsidP="004678E0">
      <w:pPr>
        <w:ind w:left="720"/>
        <w:jc w:val="both"/>
      </w:pPr>
      <w:r w:rsidRPr="00636DAE">
        <w:t xml:space="preserve">Rientrata in Messico, Frida decide di lasciare la casa che condivideva con il marito e di tornare in quella di famiglia a </w:t>
      </w:r>
      <w:proofErr w:type="spellStart"/>
      <w:r w:rsidRPr="00F16DAB">
        <w:rPr>
          <w:b/>
          <w:i/>
        </w:rPr>
        <w:t>Coyoacán</w:t>
      </w:r>
      <w:proofErr w:type="spellEnd"/>
      <w:r w:rsidRPr="00636DAE">
        <w:t xml:space="preserve">. In seguito Frida dirà che fu il marito a convincerla a lasciarlo. In quel periodo dipinge soprattutto autoritratti. Fra questi, uno dei più struggenti è </w:t>
      </w:r>
      <w:r w:rsidRPr="00F16DAB">
        <w:rPr>
          <w:b/>
          <w:i/>
        </w:rPr>
        <w:t>Le due Frida</w:t>
      </w:r>
      <w:r w:rsidRPr="00636DAE">
        <w:t xml:space="preserve">. A destra </w:t>
      </w:r>
      <w:r w:rsidRPr="00364758">
        <w:rPr>
          <w:b/>
          <w:i/>
        </w:rPr>
        <w:t>la donna amata</w:t>
      </w:r>
      <w:r w:rsidRPr="00636DAE">
        <w:t xml:space="preserve"> e rispettata </w:t>
      </w:r>
      <w:r w:rsidRPr="00364758">
        <w:rPr>
          <w:b/>
          <w:i/>
        </w:rPr>
        <w:t>da Rivera</w:t>
      </w:r>
      <w:r w:rsidRPr="00636DAE">
        <w:t xml:space="preserve">, che indossa un </w:t>
      </w:r>
      <w:r w:rsidRPr="00364758">
        <w:rPr>
          <w:b/>
          <w:i/>
        </w:rPr>
        <w:t>tradizionale abito messicano</w:t>
      </w:r>
      <w:r w:rsidRPr="00636DAE">
        <w:t xml:space="preserve"> e tiene in mano una piccola immagine di Rivera da piccolo. Accanto appare una </w:t>
      </w:r>
      <w:r w:rsidRPr="00364758">
        <w:rPr>
          <w:b/>
          <w:i/>
        </w:rPr>
        <w:t>Frida più europea</w:t>
      </w:r>
      <w:r w:rsidRPr="00636DAE">
        <w:t>, in abito bianco di pizzo. E’ la Frida che Rivera ha abbandonato.</w:t>
      </w: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proofErr w:type="gramStart"/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  <w:proofErr w:type="gramEnd"/>
    </w:p>
    <w:p w:rsidR="00627D5F" w:rsidRDefault="00627D5F" w:rsidP="00627D5F">
      <w:pPr>
        <w:pStyle w:val="Paragrafoelenco"/>
        <w:rPr>
          <w:b/>
        </w:rPr>
      </w:pPr>
    </w:p>
    <w:p w:rsidR="003765C9" w:rsidRPr="003765C9" w:rsidRDefault="003765C9" w:rsidP="004678E0">
      <w:pPr>
        <w:pStyle w:val="Paragrafoelenco"/>
        <w:jc w:val="both"/>
      </w:pPr>
      <w:r w:rsidRPr="003765C9">
        <w:t>Entrambe le due Frida hanno il cuore posto in evidenza sul loro petto, un simbolo del dolore di Frida e che la pittrice aveva già utilizzato in altri dipinti. Le due Frida si tengono per mano e una vena, che parte dalla foto di Diego e attraversa i due cuori, le unisce in questo passaggio doloroso. La vena, però, non è chiusa e zampilla sul vestito della Frida europea.</w:t>
      </w:r>
    </w:p>
    <w:p w:rsidR="003765C9" w:rsidRPr="003765C9" w:rsidRDefault="003765C9" w:rsidP="004678E0">
      <w:pPr>
        <w:pStyle w:val="Paragrafoelenco"/>
        <w:jc w:val="both"/>
      </w:pPr>
    </w:p>
    <w:p w:rsidR="003765C9" w:rsidRPr="003765C9" w:rsidRDefault="003765C9" w:rsidP="004678E0">
      <w:pPr>
        <w:pStyle w:val="Paragrafoelenco"/>
        <w:jc w:val="both"/>
      </w:pPr>
      <w:r w:rsidRPr="003765C9">
        <w:t xml:space="preserve">Quest’ultima vi ha posto una forbice chirurgica per saturare la vena, ma il sangue zampilla lo stesso macchiandole il vestito. </w:t>
      </w:r>
    </w:p>
    <w:p w:rsidR="003765C9" w:rsidRPr="003765C9" w:rsidRDefault="003765C9" w:rsidP="004678E0">
      <w:pPr>
        <w:pStyle w:val="Paragrafoelenco"/>
        <w:jc w:val="both"/>
      </w:pPr>
    </w:p>
    <w:p w:rsidR="003765C9" w:rsidRPr="003765C9" w:rsidRDefault="003765C9" w:rsidP="004678E0">
      <w:pPr>
        <w:pStyle w:val="Paragrafoelenco"/>
        <w:jc w:val="both"/>
      </w:pPr>
      <w:r w:rsidRPr="003765C9">
        <w:t xml:space="preserve">La </w:t>
      </w:r>
      <w:r w:rsidRPr="00364758">
        <w:rPr>
          <w:b/>
          <w:i/>
        </w:rPr>
        <w:t>Frida abbandonata</w:t>
      </w:r>
      <w:r w:rsidRPr="003765C9">
        <w:t xml:space="preserve"> rischia di morire dissanguata, anche se non si è arresa e ha cercato di chiudere il suo dolore contenendo il sangue che fluisce inesorabilmente.</w:t>
      </w:r>
    </w:p>
    <w:p w:rsidR="00B452BD" w:rsidRDefault="003765C9" w:rsidP="004678E0">
      <w:pPr>
        <w:pStyle w:val="Paragrafoelenco"/>
        <w:jc w:val="both"/>
      </w:pPr>
      <w:r w:rsidRPr="003765C9">
        <w:t xml:space="preserve">Anche il cuore della Frida sofferente è aperto ed esposto al lutto della separazione. </w:t>
      </w:r>
    </w:p>
    <w:p w:rsidR="00B452BD" w:rsidRDefault="00B452BD" w:rsidP="004678E0">
      <w:pPr>
        <w:pStyle w:val="Paragrafoelenco"/>
        <w:jc w:val="both"/>
      </w:pPr>
    </w:p>
    <w:p w:rsidR="003765C9" w:rsidRPr="003765C9" w:rsidRDefault="003765C9" w:rsidP="004678E0">
      <w:pPr>
        <w:pStyle w:val="Paragrafoelenco"/>
        <w:jc w:val="both"/>
      </w:pPr>
      <w:r w:rsidRPr="003765C9">
        <w:t>Non c’è nessuno che la possa consolare, se non l’altra Frida che ancora conserva il ricordo del marito. Le nubi dietro alle due donne sono agitate e fosche, come il periodo che la pittrice sta vivendo.</w:t>
      </w:r>
    </w:p>
    <w:p w:rsidR="003765C9" w:rsidRPr="003765C9" w:rsidRDefault="003765C9" w:rsidP="004678E0">
      <w:pPr>
        <w:pStyle w:val="Paragrafoelenco"/>
        <w:jc w:val="both"/>
      </w:pPr>
    </w:p>
    <w:p w:rsidR="003765C9" w:rsidRPr="003765C9" w:rsidRDefault="003765C9" w:rsidP="004678E0">
      <w:pPr>
        <w:pStyle w:val="Paragrafoelenco"/>
        <w:jc w:val="both"/>
      </w:pPr>
      <w:r w:rsidRPr="00B452BD">
        <w:rPr>
          <w:i/>
        </w:rPr>
        <w:t>Diego Rivera rimase per Frida il grande amore della sua vita</w:t>
      </w:r>
      <w:r w:rsidRPr="003765C9">
        <w:t xml:space="preserve">. Con lui condivise la passione per l’arte, l’orientamento politico e un affetto reciproco capace di persistere anche nei momenti più critici del loro rapporto. </w:t>
      </w:r>
    </w:p>
    <w:p w:rsidR="003765C9" w:rsidRPr="003765C9" w:rsidRDefault="003765C9" w:rsidP="003765C9">
      <w:pPr>
        <w:pStyle w:val="Paragrafoelenco"/>
      </w:pPr>
    </w:p>
    <w:p w:rsidR="003765C9" w:rsidRPr="003765C9" w:rsidRDefault="003765C9" w:rsidP="003765C9">
      <w:pPr>
        <w:pStyle w:val="Paragrafoelenco"/>
      </w:pPr>
      <w:r w:rsidRPr="003765C9">
        <w:t>Scriverà nel suo diario:</w:t>
      </w:r>
    </w:p>
    <w:p w:rsidR="003765C9" w:rsidRPr="001303CE" w:rsidRDefault="003765C9" w:rsidP="003765C9">
      <w:pPr>
        <w:pStyle w:val="Paragrafoelenco"/>
        <w:rPr>
          <w:i/>
        </w:rPr>
      </w:pPr>
      <w:r w:rsidRPr="003765C9">
        <w:t>«</w:t>
      </w:r>
      <w:r w:rsidRPr="001303CE">
        <w:rPr>
          <w:i/>
        </w:rPr>
        <w:t xml:space="preserve">Diego. </w:t>
      </w:r>
      <w:proofErr w:type="gramStart"/>
      <w:r w:rsidRPr="001303CE">
        <w:rPr>
          <w:i/>
        </w:rPr>
        <w:t>inizio</w:t>
      </w:r>
      <w:proofErr w:type="gramEnd"/>
    </w:p>
    <w:p w:rsidR="003765C9" w:rsidRPr="001303CE" w:rsidRDefault="003765C9" w:rsidP="003765C9">
      <w:pPr>
        <w:pStyle w:val="Paragrafoelenco"/>
        <w:rPr>
          <w:i/>
        </w:rPr>
      </w:pPr>
      <w:r w:rsidRPr="001303CE">
        <w:rPr>
          <w:i/>
        </w:rPr>
        <w:t xml:space="preserve">Diego. </w:t>
      </w:r>
      <w:proofErr w:type="gramStart"/>
      <w:r w:rsidRPr="001303CE">
        <w:rPr>
          <w:i/>
        </w:rPr>
        <w:t>costruttore</w:t>
      </w:r>
      <w:proofErr w:type="gramEnd"/>
    </w:p>
    <w:p w:rsidR="003765C9" w:rsidRPr="001303CE" w:rsidRDefault="003765C9" w:rsidP="003765C9">
      <w:pPr>
        <w:pStyle w:val="Paragrafoelenco"/>
        <w:rPr>
          <w:i/>
        </w:rPr>
      </w:pPr>
      <w:r w:rsidRPr="001303CE">
        <w:rPr>
          <w:i/>
        </w:rPr>
        <w:t xml:space="preserve">Diego. </w:t>
      </w:r>
      <w:proofErr w:type="gramStart"/>
      <w:r w:rsidRPr="001303CE">
        <w:rPr>
          <w:i/>
        </w:rPr>
        <w:t>mio</w:t>
      </w:r>
      <w:proofErr w:type="gramEnd"/>
      <w:r w:rsidRPr="001303CE">
        <w:rPr>
          <w:i/>
        </w:rPr>
        <w:t xml:space="preserve"> fidanzato</w:t>
      </w:r>
    </w:p>
    <w:p w:rsidR="003765C9" w:rsidRPr="001303CE" w:rsidRDefault="003765C9" w:rsidP="003765C9">
      <w:pPr>
        <w:pStyle w:val="Paragrafoelenco"/>
        <w:rPr>
          <w:i/>
        </w:rPr>
      </w:pPr>
      <w:r w:rsidRPr="001303CE">
        <w:rPr>
          <w:i/>
        </w:rPr>
        <w:t xml:space="preserve">Diego. </w:t>
      </w:r>
      <w:proofErr w:type="gramStart"/>
      <w:r w:rsidRPr="001303CE">
        <w:rPr>
          <w:i/>
        </w:rPr>
        <w:t>mio</w:t>
      </w:r>
      <w:proofErr w:type="gramEnd"/>
      <w:r w:rsidRPr="001303CE">
        <w:rPr>
          <w:i/>
        </w:rPr>
        <w:t xml:space="preserve"> ragazzo</w:t>
      </w:r>
    </w:p>
    <w:p w:rsidR="003765C9" w:rsidRPr="001303CE" w:rsidRDefault="003765C9" w:rsidP="003765C9">
      <w:pPr>
        <w:pStyle w:val="Paragrafoelenco"/>
        <w:rPr>
          <w:i/>
        </w:rPr>
      </w:pPr>
      <w:r w:rsidRPr="001303CE">
        <w:rPr>
          <w:i/>
        </w:rPr>
        <w:t xml:space="preserve">Diego. </w:t>
      </w:r>
      <w:proofErr w:type="gramStart"/>
      <w:r w:rsidRPr="001303CE">
        <w:rPr>
          <w:i/>
        </w:rPr>
        <w:t>pittore</w:t>
      </w:r>
      <w:proofErr w:type="gramEnd"/>
    </w:p>
    <w:p w:rsidR="003765C9" w:rsidRPr="001303CE" w:rsidRDefault="003765C9" w:rsidP="003765C9">
      <w:pPr>
        <w:pStyle w:val="Paragrafoelenco"/>
        <w:rPr>
          <w:i/>
        </w:rPr>
      </w:pPr>
      <w:r w:rsidRPr="001303CE">
        <w:rPr>
          <w:i/>
        </w:rPr>
        <w:t xml:space="preserve">Diego. </w:t>
      </w:r>
      <w:proofErr w:type="gramStart"/>
      <w:r w:rsidRPr="001303CE">
        <w:rPr>
          <w:i/>
        </w:rPr>
        <w:t>mio</w:t>
      </w:r>
      <w:proofErr w:type="gramEnd"/>
      <w:r w:rsidRPr="001303CE">
        <w:rPr>
          <w:i/>
        </w:rPr>
        <w:t xml:space="preserve"> amante</w:t>
      </w:r>
    </w:p>
    <w:p w:rsidR="003765C9" w:rsidRPr="001303CE" w:rsidRDefault="003765C9" w:rsidP="003765C9">
      <w:pPr>
        <w:pStyle w:val="Paragrafoelenco"/>
        <w:rPr>
          <w:i/>
        </w:rPr>
      </w:pPr>
      <w:r w:rsidRPr="001303CE">
        <w:rPr>
          <w:i/>
        </w:rPr>
        <w:t>Diego. “</w:t>
      </w:r>
      <w:proofErr w:type="gramStart"/>
      <w:r w:rsidRPr="001303CE">
        <w:rPr>
          <w:i/>
        </w:rPr>
        <w:t>mio</w:t>
      </w:r>
      <w:proofErr w:type="gramEnd"/>
      <w:r w:rsidRPr="001303CE">
        <w:rPr>
          <w:i/>
        </w:rPr>
        <w:t xml:space="preserve"> marito”</w:t>
      </w:r>
    </w:p>
    <w:p w:rsidR="003765C9" w:rsidRPr="001303CE" w:rsidRDefault="003765C9" w:rsidP="003765C9">
      <w:pPr>
        <w:pStyle w:val="Paragrafoelenco"/>
        <w:rPr>
          <w:i/>
        </w:rPr>
      </w:pPr>
      <w:r w:rsidRPr="001303CE">
        <w:rPr>
          <w:i/>
        </w:rPr>
        <w:lastRenderedPageBreak/>
        <w:t xml:space="preserve">Diego. </w:t>
      </w:r>
      <w:proofErr w:type="gramStart"/>
      <w:r w:rsidRPr="001303CE">
        <w:rPr>
          <w:i/>
        </w:rPr>
        <w:t>mio</w:t>
      </w:r>
      <w:proofErr w:type="gramEnd"/>
      <w:r w:rsidRPr="001303CE">
        <w:rPr>
          <w:i/>
        </w:rPr>
        <w:t xml:space="preserve"> amico</w:t>
      </w:r>
    </w:p>
    <w:p w:rsidR="003765C9" w:rsidRPr="001303CE" w:rsidRDefault="003765C9" w:rsidP="003765C9">
      <w:pPr>
        <w:pStyle w:val="Paragrafoelenco"/>
        <w:rPr>
          <w:i/>
        </w:rPr>
      </w:pPr>
      <w:r w:rsidRPr="001303CE">
        <w:rPr>
          <w:i/>
        </w:rPr>
        <w:t xml:space="preserve">Diego. </w:t>
      </w:r>
      <w:proofErr w:type="gramStart"/>
      <w:r w:rsidRPr="001303CE">
        <w:rPr>
          <w:i/>
        </w:rPr>
        <w:t>mia</w:t>
      </w:r>
      <w:proofErr w:type="gramEnd"/>
      <w:r w:rsidRPr="001303CE">
        <w:rPr>
          <w:i/>
        </w:rPr>
        <w:t xml:space="preserve"> madre</w:t>
      </w:r>
    </w:p>
    <w:p w:rsidR="003765C9" w:rsidRPr="001303CE" w:rsidRDefault="003765C9" w:rsidP="003765C9">
      <w:pPr>
        <w:pStyle w:val="Paragrafoelenco"/>
        <w:rPr>
          <w:i/>
        </w:rPr>
      </w:pPr>
      <w:r w:rsidRPr="001303CE">
        <w:rPr>
          <w:i/>
        </w:rPr>
        <w:t xml:space="preserve">Diego. </w:t>
      </w:r>
      <w:proofErr w:type="gramStart"/>
      <w:r w:rsidRPr="001303CE">
        <w:rPr>
          <w:i/>
        </w:rPr>
        <w:t>io</w:t>
      </w:r>
      <w:proofErr w:type="gramEnd"/>
    </w:p>
    <w:p w:rsidR="003765C9" w:rsidRPr="001303CE" w:rsidRDefault="003765C9" w:rsidP="003765C9">
      <w:pPr>
        <w:pStyle w:val="Paragrafoelenco"/>
        <w:rPr>
          <w:i/>
        </w:rPr>
      </w:pPr>
      <w:r w:rsidRPr="001303CE">
        <w:rPr>
          <w:i/>
        </w:rPr>
        <w:t>Diego. Universo</w:t>
      </w:r>
    </w:p>
    <w:p w:rsidR="003765C9" w:rsidRPr="001303CE" w:rsidRDefault="003765C9" w:rsidP="003765C9">
      <w:pPr>
        <w:pStyle w:val="Paragrafoelenco"/>
        <w:rPr>
          <w:i/>
        </w:rPr>
      </w:pPr>
      <w:r w:rsidRPr="001303CE">
        <w:rPr>
          <w:i/>
        </w:rPr>
        <w:t>Diversità nell’unità</w:t>
      </w:r>
    </w:p>
    <w:p w:rsidR="003765C9" w:rsidRPr="003765C9" w:rsidRDefault="003765C9" w:rsidP="003765C9">
      <w:pPr>
        <w:pStyle w:val="Paragrafoelenco"/>
      </w:pPr>
      <w:r w:rsidRPr="001303CE">
        <w:rPr>
          <w:i/>
        </w:rPr>
        <w:t xml:space="preserve">Perché lo chiamo il </w:t>
      </w:r>
      <w:r w:rsidRPr="001303CE">
        <w:rPr>
          <w:b/>
          <w:i/>
        </w:rPr>
        <w:t>Mio</w:t>
      </w:r>
      <w:r w:rsidRPr="001303CE">
        <w:rPr>
          <w:i/>
        </w:rPr>
        <w:t xml:space="preserve"> </w:t>
      </w:r>
      <w:r w:rsidRPr="001303CE">
        <w:rPr>
          <w:b/>
          <w:i/>
        </w:rPr>
        <w:t>Diego</w:t>
      </w:r>
      <w:r w:rsidRPr="001303CE">
        <w:rPr>
          <w:i/>
        </w:rPr>
        <w:t>? Non è mai stato e non sarà mai mio. Diego appartiene a se stesso</w:t>
      </w:r>
      <w:r w:rsidRPr="003765C9">
        <w:t>.»</w:t>
      </w:r>
    </w:p>
    <w:p w:rsidR="00627D5F" w:rsidRPr="00627D5F" w:rsidRDefault="00627D5F" w:rsidP="00627D5F">
      <w:pPr>
        <w:pStyle w:val="Paragrafoelenco"/>
        <w:ind w:left="1080"/>
        <w:jc w:val="both"/>
        <w:rPr>
          <w:b/>
        </w:rPr>
      </w:pPr>
    </w:p>
    <w:p w:rsidR="004678E0" w:rsidRDefault="00EB5B27" w:rsidP="004678E0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896B85" w:rsidRPr="00896B85" w:rsidRDefault="00896B85" w:rsidP="00896B85">
      <w:pPr>
        <w:ind w:left="708"/>
        <w:jc w:val="both"/>
      </w:pPr>
      <w:r w:rsidRPr="00896B85">
        <w:t>Creò un linguaggio figurativo talvolta semplicemente realistico, altre volte arricchito da elementi simbolici, surreali e fantastici, senza tuttavia staccarsi mai completamente dalla realtà, per questo motivo, anche se alcuni sostengono il contrario, le sue opere non possono propriamente essere definite surrealiste. A tal proposito affermò: «</w:t>
      </w:r>
      <w:r w:rsidRPr="00896B85">
        <w:rPr>
          <w:b/>
          <w:i/>
        </w:rPr>
        <w:t>pensavano che anche io fossi una surrealista, ma non lo sono mai stata. Ho sempre dipinto la mia realtà, non i miei sogni</w:t>
      </w:r>
      <w:r w:rsidRPr="00896B85">
        <w:t>.»</w:t>
      </w:r>
    </w:p>
    <w:p w:rsidR="004678E0" w:rsidRPr="00896B85" w:rsidRDefault="004678E0" w:rsidP="004678E0">
      <w:pPr>
        <w:ind w:left="720"/>
        <w:jc w:val="both"/>
      </w:pPr>
    </w:p>
    <w:p w:rsidR="004D71C9" w:rsidRPr="00896B85" w:rsidRDefault="004D71C9" w:rsidP="004D71C9">
      <w:pPr>
        <w:pStyle w:val="Paragrafoelenco"/>
        <w:ind w:left="1080"/>
        <w:jc w:val="both"/>
      </w:pPr>
    </w:p>
    <w:p w:rsidR="006871B4" w:rsidRPr="00896B85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0BB" w:rsidRDefault="006430BB" w:rsidP="004C4712">
      <w:pPr>
        <w:spacing w:after="0" w:line="240" w:lineRule="auto"/>
      </w:pPr>
      <w:r>
        <w:separator/>
      </w:r>
    </w:p>
  </w:endnote>
  <w:endnote w:type="continuationSeparator" w:id="0">
    <w:p w:rsidR="006430BB" w:rsidRDefault="006430BB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2" w:rsidRDefault="006430BB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Donadio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r w:rsidR="006430BB">
                    <w:fldChar w:fldCharType="begin"/>
                  </w:r>
                  <w:r w:rsidR="006430BB">
                    <w:instrText xml:space="preserve"> PAGE   \* MERGEFORMAT </w:instrText>
                  </w:r>
                  <w:r w:rsidR="006430BB">
                    <w:fldChar w:fldCharType="separate"/>
                  </w:r>
                  <w:r w:rsidR="00A37EB9" w:rsidRPr="00A37EB9">
                    <w:rPr>
                      <w:noProof/>
                      <w:color w:val="FFFFFF" w:themeColor="background1"/>
                    </w:rPr>
                    <w:t>3</w:t>
                  </w:r>
                  <w:r w:rsidR="006430BB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0BB" w:rsidRDefault="006430BB" w:rsidP="004C4712">
      <w:pPr>
        <w:spacing w:after="0" w:line="240" w:lineRule="auto"/>
      </w:pPr>
      <w:r>
        <w:separator/>
      </w:r>
    </w:p>
  </w:footnote>
  <w:footnote w:type="continuationSeparator" w:id="0">
    <w:p w:rsidR="006430BB" w:rsidRDefault="006430BB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712" w:rsidRDefault="006430BB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p w:rsidR="004C4712" w:rsidRDefault="006430BB">
                  <w:pPr>
                    <w:pStyle w:val="Intestazione"/>
                    <w:rPr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Titolo"/>
                      <w:id w:val="345453810"/>
                      <w:placeholder>
                        <w:docPart w:val="78C6470BFD5549DB87D46C04286D9E1E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r w:rsidR="00365A1E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visiva (arti figurative</w:t>
                      </w:r>
                      <w:proofErr w:type="gramStart"/>
                      <w:r w:rsidR="00365A1E">
                        <w:rPr>
                          <w:color w:val="FFFFFF" w:themeColor="background1"/>
                          <w:sz w:val="28"/>
                          <w:szCs w:val="28"/>
                        </w:rPr>
                        <w:t>):  Frida</w:t>
                      </w:r>
                      <w:proofErr w:type="gramEnd"/>
                      <w:r w:rsidR="00365A1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65A1E">
                        <w:rPr>
                          <w:color w:val="FFFFFF" w:themeColor="background1"/>
                          <w:sz w:val="28"/>
                          <w:szCs w:val="28"/>
                        </w:rPr>
                        <w:t>Kahlo</w:t>
                      </w:r>
                      <w:proofErr w:type="spellEnd"/>
                      <w:r w:rsidR="00365A1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- “ </w:t>
                      </w:r>
                    </w:sdtContent>
                  </w:sdt>
                  <w:r w:rsidR="00365A1E">
                    <w:rPr>
                      <w:color w:val="FFFFFF" w:themeColor="background1"/>
                      <w:sz w:val="28"/>
                      <w:szCs w:val="28"/>
                    </w:rPr>
                    <w:t>Le due Frida”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6430BB" w:rsidP="00365A1E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roofErr w:type="spellStart"/>
                      <w:r w:rsidR="00365A1E">
                        <w:rPr>
                          <w:color w:val="FFFFFF" w:themeColor="background1"/>
                          <w:sz w:val="32"/>
                          <w:szCs w:val="36"/>
                        </w:rPr>
                        <w:t>a.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proofErr w:type="spellEnd"/>
                  <w:r w:rsidR="00365A1E">
                    <w:rPr>
                      <w:color w:val="FFFFFF" w:themeColor="background1"/>
                      <w:sz w:val="32"/>
                      <w:szCs w:val="36"/>
                    </w:rPr>
                    <w:t xml:space="preserve"> 2015/16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51650"/>
    <w:multiLevelType w:val="hybridMultilevel"/>
    <w:tmpl w:val="84E26B54"/>
    <w:lvl w:ilvl="0" w:tplc="63CC05E6">
      <w:start w:val="1"/>
      <w:numFmt w:val="lowerLetter"/>
      <w:lvlText w:val="%1."/>
      <w:lvlJc w:val="left"/>
      <w:pPr>
        <w:ind w:left="435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9" w15:restartNumberingAfterBreak="0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0" w15:restartNumberingAfterBreak="0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1" w15:restartNumberingAfterBreak="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6" w15:restartNumberingAfterBreak="0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0" w15:restartNumberingAfterBreak="0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9" w15:restartNumberingAfterBreak="0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1" w15:restartNumberingAfterBreak="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0"/>
  </w:num>
  <w:num w:numId="4">
    <w:abstractNumId w:val="30"/>
  </w:num>
  <w:num w:numId="5">
    <w:abstractNumId w:val="9"/>
  </w:num>
  <w:num w:numId="6">
    <w:abstractNumId w:val="37"/>
  </w:num>
  <w:num w:numId="7">
    <w:abstractNumId w:val="18"/>
  </w:num>
  <w:num w:numId="8">
    <w:abstractNumId w:val="22"/>
  </w:num>
  <w:num w:numId="9">
    <w:abstractNumId w:val="21"/>
  </w:num>
  <w:num w:numId="10">
    <w:abstractNumId w:val="32"/>
  </w:num>
  <w:num w:numId="11">
    <w:abstractNumId w:val="10"/>
  </w:num>
  <w:num w:numId="12">
    <w:abstractNumId w:val="16"/>
  </w:num>
  <w:num w:numId="13">
    <w:abstractNumId w:val="44"/>
  </w:num>
  <w:num w:numId="14">
    <w:abstractNumId w:val="23"/>
  </w:num>
  <w:num w:numId="15">
    <w:abstractNumId w:val="15"/>
  </w:num>
  <w:num w:numId="16">
    <w:abstractNumId w:val="2"/>
  </w:num>
  <w:num w:numId="17">
    <w:abstractNumId w:val="27"/>
  </w:num>
  <w:num w:numId="18">
    <w:abstractNumId w:val="36"/>
  </w:num>
  <w:num w:numId="19">
    <w:abstractNumId w:val="11"/>
  </w:num>
  <w:num w:numId="20">
    <w:abstractNumId w:val="43"/>
  </w:num>
  <w:num w:numId="21">
    <w:abstractNumId w:val="39"/>
  </w:num>
  <w:num w:numId="22">
    <w:abstractNumId w:val="13"/>
  </w:num>
  <w:num w:numId="23">
    <w:abstractNumId w:val="12"/>
  </w:num>
  <w:num w:numId="24">
    <w:abstractNumId w:val="5"/>
  </w:num>
  <w:num w:numId="25">
    <w:abstractNumId w:val="4"/>
  </w:num>
  <w:num w:numId="26">
    <w:abstractNumId w:val="19"/>
  </w:num>
  <w:num w:numId="27">
    <w:abstractNumId w:val="38"/>
  </w:num>
  <w:num w:numId="28">
    <w:abstractNumId w:val="17"/>
  </w:num>
  <w:num w:numId="29">
    <w:abstractNumId w:val="8"/>
  </w:num>
  <w:num w:numId="30">
    <w:abstractNumId w:val="7"/>
  </w:num>
  <w:num w:numId="31">
    <w:abstractNumId w:val="29"/>
  </w:num>
  <w:num w:numId="32">
    <w:abstractNumId w:val="40"/>
  </w:num>
  <w:num w:numId="33">
    <w:abstractNumId w:val="26"/>
  </w:num>
  <w:num w:numId="34">
    <w:abstractNumId w:val="31"/>
  </w:num>
  <w:num w:numId="35">
    <w:abstractNumId w:val="6"/>
  </w:num>
  <w:num w:numId="36">
    <w:abstractNumId w:val="46"/>
  </w:num>
  <w:num w:numId="37">
    <w:abstractNumId w:val="45"/>
  </w:num>
  <w:num w:numId="38">
    <w:abstractNumId w:val="42"/>
  </w:num>
  <w:num w:numId="39">
    <w:abstractNumId w:val="1"/>
  </w:num>
  <w:num w:numId="40">
    <w:abstractNumId w:val="20"/>
  </w:num>
  <w:num w:numId="41">
    <w:abstractNumId w:val="34"/>
  </w:num>
  <w:num w:numId="42">
    <w:abstractNumId w:val="28"/>
  </w:num>
  <w:num w:numId="43">
    <w:abstractNumId w:val="33"/>
  </w:num>
  <w:num w:numId="44">
    <w:abstractNumId w:val="24"/>
  </w:num>
  <w:num w:numId="45">
    <w:abstractNumId w:val="14"/>
  </w:num>
  <w:num w:numId="46">
    <w:abstractNumId w:val="41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XdOd+M6X56/WTq3Ndjf4qRcGpyXH+sqeUPWEJHlCsoA+paLB6tlGZj0JoRYzHwl1GqbbVa8AcH8CqmVRK7yqUA==" w:salt="PqTOn0AM3jpozsiOF9v9Fg=="/>
  <w:defaultTabStop w:val="708"/>
  <w:hyphenationZone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12"/>
    <w:rsid w:val="00042E52"/>
    <w:rsid w:val="00051CEF"/>
    <w:rsid w:val="00070459"/>
    <w:rsid w:val="000A637C"/>
    <w:rsid w:val="000C1972"/>
    <w:rsid w:val="00101FE8"/>
    <w:rsid w:val="001303CE"/>
    <w:rsid w:val="0013067C"/>
    <w:rsid w:val="0016228B"/>
    <w:rsid w:val="00171B53"/>
    <w:rsid w:val="001C32C3"/>
    <w:rsid w:val="001E40E0"/>
    <w:rsid w:val="00203929"/>
    <w:rsid w:val="002065E7"/>
    <w:rsid w:val="00252EF0"/>
    <w:rsid w:val="0026129B"/>
    <w:rsid w:val="00271D37"/>
    <w:rsid w:val="0029057E"/>
    <w:rsid w:val="002C3C2A"/>
    <w:rsid w:val="00311A0D"/>
    <w:rsid w:val="00311E98"/>
    <w:rsid w:val="00330B14"/>
    <w:rsid w:val="00364758"/>
    <w:rsid w:val="00365A1E"/>
    <w:rsid w:val="003765C9"/>
    <w:rsid w:val="00390B35"/>
    <w:rsid w:val="00396E4B"/>
    <w:rsid w:val="003A47FD"/>
    <w:rsid w:val="003C1EFB"/>
    <w:rsid w:val="003D1B37"/>
    <w:rsid w:val="003D5FCA"/>
    <w:rsid w:val="003D6135"/>
    <w:rsid w:val="003E68F8"/>
    <w:rsid w:val="004636FA"/>
    <w:rsid w:val="004678E0"/>
    <w:rsid w:val="00485240"/>
    <w:rsid w:val="004C4712"/>
    <w:rsid w:val="004D71C9"/>
    <w:rsid w:val="00543828"/>
    <w:rsid w:val="0054655D"/>
    <w:rsid w:val="00551606"/>
    <w:rsid w:val="0055361D"/>
    <w:rsid w:val="00572D2A"/>
    <w:rsid w:val="005872B2"/>
    <w:rsid w:val="00597CE6"/>
    <w:rsid w:val="005F7332"/>
    <w:rsid w:val="00606FB6"/>
    <w:rsid w:val="00627D5F"/>
    <w:rsid w:val="00636DAE"/>
    <w:rsid w:val="006400FE"/>
    <w:rsid w:val="006430BB"/>
    <w:rsid w:val="00645170"/>
    <w:rsid w:val="00664C39"/>
    <w:rsid w:val="0067191A"/>
    <w:rsid w:val="006871B4"/>
    <w:rsid w:val="006A5578"/>
    <w:rsid w:val="006A560C"/>
    <w:rsid w:val="006C53A2"/>
    <w:rsid w:val="006E1C96"/>
    <w:rsid w:val="006F3E64"/>
    <w:rsid w:val="006F470A"/>
    <w:rsid w:val="00717EE1"/>
    <w:rsid w:val="00733669"/>
    <w:rsid w:val="00734384"/>
    <w:rsid w:val="00736E5C"/>
    <w:rsid w:val="0077265B"/>
    <w:rsid w:val="007732DF"/>
    <w:rsid w:val="00785F50"/>
    <w:rsid w:val="007A11AA"/>
    <w:rsid w:val="007A7BFD"/>
    <w:rsid w:val="007B45D2"/>
    <w:rsid w:val="007D3D22"/>
    <w:rsid w:val="007F6047"/>
    <w:rsid w:val="00816003"/>
    <w:rsid w:val="008339A9"/>
    <w:rsid w:val="00836FA0"/>
    <w:rsid w:val="00843594"/>
    <w:rsid w:val="008466E8"/>
    <w:rsid w:val="00861A2B"/>
    <w:rsid w:val="008941EE"/>
    <w:rsid w:val="00896B85"/>
    <w:rsid w:val="008A1DC4"/>
    <w:rsid w:val="008A4441"/>
    <w:rsid w:val="008A5452"/>
    <w:rsid w:val="008B01A3"/>
    <w:rsid w:val="008B57F1"/>
    <w:rsid w:val="008D716A"/>
    <w:rsid w:val="00912B10"/>
    <w:rsid w:val="00917232"/>
    <w:rsid w:val="00956073"/>
    <w:rsid w:val="00982AB1"/>
    <w:rsid w:val="00994F03"/>
    <w:rsid w:val="009A2156"/>
    <w:rsid w:val="009F6023"/>
    <w:rsid w:val="00A30AA8"/>
    <w:rsid w:val="00A37EB9"/>
    <w:rsid w:val="00A51B4B"/>
    <w:rsid w:val="00A56129"/>
    <w:rsid w:val="00A66805"/>
    <w:rsid w:val="00AA7A70"/>
    <w:rsid w:val="00AB1BA0"/>
    <w:rsid w:val="00AD0B3A"/>
    <w:rsid w:val="00AD223D"/>
    <w:rsid w:val="00AF6E9C"/>
    <w:rsid w:val="00B17927"/>
    <w:rsid w:val="00B308DE"/>
    <w:rsid w:val="00B43560"/>
    <w:rsid w:val="00B452BD"/>
    <w:rsid w:val="00B75585"/>
    <w:rsid w:val="00B80E5F"/>
    <w:rsid w:val="00BD03AE"/>
    <w:rsid w:val="00BD5130"/>
    <w:rsid w:val="00BD74AE"/>
    <w:rsid w:val="00BE5F04"/>
    <w:rsid w:val="00C12464"/>
    <w:rsid w:val="00C63868"/>
    <w:rsid w:val="00C814FD"/>
    <w:rsid w:val="00C87389"/>
    <w:rsid w:val="00C92AD7"/>
    <w:rsid w:val="00CB7230"/>
    <w:rsid w:val="00D03E1D"/>
    <w:rsid w:val="00D93635"/>
    <w:rsid w:val="00D9509A"/>
    <w:rsid w:val="00DC1D4F"/>
    <w:rsid w:val="00DD10B8"/>
    <w:rsid w:val="00DD4167"/>
    <w:rsid w:val="00DE365D"/>
    <w:rsid w:val="00DF2840"/>
    <w:rsid w:val="00E8778B"/>
    <w:rsid w:val="00EB5B27"/>
    <w:rsid w:val="00EB7E6C"/>
    <w:rsid w:val="00F16DAB"/>
    <w:rsid w:val="00F24BC8"/>
    <w:rsid w:val="00F5426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BCE4759A-AF58-43C8-A6BC-75DA0C2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E7D2A"/>
    <w:rsid w:val="003F33AD"/>
    <w:rsid w:val="004E7D2A"/>
    <w:rsid w:val="005417E3"/>
    <w:rsid w:val="006E1930"/>
    <w:rsid w:val="0070016C"/>
    <w:rsid w:val="00852176"/>
    <w:rsid w:val="008F1592"/>
    <w:rsid w:val="00B2540E"/>
    <w:rsid w:val="00B7667B"/>
    <w:rsid w:val="00C02788"/>
    <w:rsid w:val="00C5207A"/>
    <w:rsid w:val="00C64ED2"/>
    <w:rsid w:val="00D2480E"/>
    <w:rsid w:val="00E4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3BA195-0D22-4F96-A899-8E076C7C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506</Words>
  <Characters>2889</Characters>
  <Application>Microsoft Office Word</Application>
  <DocSecurity>8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figurative):  Frida Kahlo - “ </dc:title>
  <dc:creator>Giacomo</dc:creator>
  <cp:lastModifiedBy>Annamaria Donadio</cp:lastModifiedBy>
  <cp:revision>47</cp:revision>
  <dcterms:created xsi:type="dcterms:W3CDTF">2013-11-05T15:07:00Z</dcterms:created>
  <dcterms:modified xsi:type="dcterms:W3CDTF">2015-07-20T19:26:00Z</dcterms:modified>
</cp:coreProperties>
</file>